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850" w:rsidRPr="00BA0CB2" w:rsidRDefault="00BA0CB2">
      <w:pPr>
        <w:rPr>
          <w:b/>
        </w:rPr>
      </w:pPr>
      <w:bookmarkStart w:id="0" w:name="_GoBack"/>
      <w:r w:rsidRPr="00BA0CB2">
        <w:rPr>
          <w:b/>
        </w:rPr>
        <w:t>July 5, 2018</w:t>
      </w:r>
    </w:p>
    <w:bookmarkEnd w:id="0"/>
    <w:p w:rsidR="00BA0CB2" w:rsidRDefault="00BA0CB2"/>
    <w:p w:rsidR="00BA0CB2" w:rsidRDefault="00BA0CB2" w:rsidP="00BA0CB2">
      <w:pPr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BGGA’s </w:t>
      </w:r>
      <w:proofErr w:type="spellStart"/>
      <w:r w:rsidRPr="00BA0CB2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Tianyu</w:t>
      </w:r>
      <w:proofErr w:type="spellEnd"/>
      <w:r w:rsidRPr="00BA0CB2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 (Jeffrey) Wu Runner-Up Finish at the Junior North and South</w:t>
      </w:r>
    </w:p>
    <w:p w:rsid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Bishops Gate Golf Academy (BGGA) student-athlete </w:t>
      </w:r>
      <w:proofErr w:type="spellStart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>Tianyu</w:t>
      </w:r>
      <w:proofErr w:type="spellEnd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 (Jeffrey) Wu tied for second at the 40</w:t>
      </w:r>
      <w:r w:rsidRPr="00BA0CB2">
        <w:rPr>
          <w:rFonts w:ascii="Calibri" w:eastAsia="Times New Roman" w:hAnsi="Calibri" w:cs="Calibri"/>
          <w:color w:val="000000"/>
          <w:sz w:val="27"/>
          <w:szCs w:val="27"/>
          <w:vertAlign w:val="superscript"/>
        </w:rPr>
        <w:t>th</w:t>
      </w:r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Junior North &amp; South Championship at Pinehurst in NC. Rising senior </w:t>
      </w:r>
      <w:proofErr w:type="spellStart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>Tianyu</w:t>
      </w:r>
      <w:proofErr w:type="spellEnd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 is from Beijing, China. His dreams are big, and his smile even bigger. </w:t>
      </w: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Considered one of China’s most promising young golfers, </w:t>
      </w:r>
      <w:proofErr w:type="spellStart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>Tianyu</w:t>
      </w:r>
      <w:proofErr w:type="spellEnd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 was chosen to represent Team China against Team USA at the </w:t>
      </w:r>
      <w:hyperlink r:id="rId4" w:history="1">
        <w:r w:rsidRPr="00BA0CB2">
          <w:rPr>
            <w:rFonts w:ascii="Calibri" w:eastAsia="Times New Roman" w:hAnsi="Calibri" w:cs="Calibri"/>
            <w:color w:val="954F72"/>
            <w:sz w:val="27"/>
            <w:szCs w:val="27"/>
            <w:u w:val="single"/>
          </w:rPr>
          <w:t xml:space="preserve">“Golf Ball Diplomacy” duel at Trump International Golf </w:t>
        </w:r>
        <w:proofErr w:type="spellStart"/>
        <w:r w:rsidRPr="00BA0CB2">
          <w:rPr>
            <w:rFonts w:ascii="Calibri" w:eastAsia="Times New Roman" w:hAnsi="Calibri" w:cs="Calibri"/>
            <w:color w:val="954F72"/>
            <w:sz w:val="27"/>
            <w:szCs w:val="27"/>
            <w:u w:val="single"/>
          </w:rPr>
          <w:t>Club</w:t>
        </w:r>
      </w:hyperlink>
      <w:r w:rsidRPr="00BA0CB2">
        <w:rPr>
          <w:rFonts w:ascii="Calibri" w:eastAsia="Times New Roman" w:hAnsi="Calibri" w:cs="Calibri"/>
          <w:color w:val="000000"/>
          <w:sz w:val="27"/>
          <w:szCs w:val="27"/>
        </w:rPr>
        <w:t>in</w:t>
      </w:r>
      <w:proofErr w:type="spellEnd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 West Palm Beach. Jeffrey previously won the CJGA World Challenge at </w:t>
      </w:r>
      <w:proofErr w:type="spellStart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>Innisbrook</w:t>
      </w:r>
      <w:proofErr w:type="spellEnd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 Resort December 2017, shot eight under par 65 for third place at the North Florida Junior PGA Boys Championships, claimed solo 2</w:t>
      </w:r>
      <w:r w:rsidRPr="00BA0CB2">
        <w:rPr>
          <w:rFonts w:ascii="Calibri" w:eastAsia="Times New Roman" w:hAnsi="Calibri" w:cs="Calibri"/>
          <w:color w:val="000000"/>
          <w:sz w:val="27"/>
          <w:szCs w:val="27"/>
          <w:vertAlign w:val="superscript"/>
        </w:rPr>
        <w:t>nd</w:t>
      </w:r>
      <w:r w:rsidRPr="00BA0CB2">
        <w:rPr>
          <w:rFonts w:ascii="Calibri" w:eastAsia="Times New Roman" w:hAnsi="Calibri" w:cs="Calibri"/>
          <w:color w:val="000000"/>
          <w:sz w:val="27"/>
          <w:szCs w:val="27"/>
        </w:rPr>
        <w:t>at HJGT 54-Hole Challenge at Rio Pinar, among others.</w:t>
      </w: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Learn more about </w:t>
      </w:r>
      <w:proofErr w:type="spellStart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>Tianyu</w:t>
      </w:r>
      <w:proofErr w:type="spellEnd"/>
      <w:r w:rsidRPr="00BA0CB2">
        <w:rPr>
          <w:rFonts w:ascii="Calibri" w:eastAsia="Times New Roman" w:hAnsi="Calibri" w:cs="Calibri"/>
          <w:color w:val="000000"/>
          <w:sz w:val="27"/>
          <w:szCs w:val="27"/>
        </w:rPr>
        <w:t xml:space="preserve"> and his plans for the future in his </w:t>
      </w:r>
      <w:hyperlink r:id="rId5" w:history="1">
        <w:r w:rsidRPr="00BA0CB2">
          <w:rPr>
            <w:rFonts w:ascii="Calibri" w:eastAsia="Times New Roman" w:hAnsi="Calibri" w:cs="Calibri"/>
            <w:color w:val="954F72"/>
            <w:sz w:val="27"/>
            <w:szCs w:val="27"/>
            <w:u w:val="single"/>
          </w:rPr>
          <w:t>Original You video</w:t>
        </w:r>
      </w:hyperlink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BA0CB2" w:rsidRPr="00BA0CB2" w:rsidRDefault="00BA0CB2" w:rsidP="00BA0CB2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BA0CB2" w:rsidRPr="00BA0CB2" w:rsidRDefault="00BA0CB2" w:rsidP="00BA0CB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About Bishops Gate Golf Academy</w:t>
      </w:r>
    </w:p>
    <w:p w:rsidR="00BA0CB2" w:rsidRPr="00BA0CB2" w:rsidRDefault="00BA0CB2" w:rsidP="00BA0CB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0CB2">
        <w:rPr>
          <w:rFonts w:ascii="Calibri" w:eastAsia="Times New Roman" w:hAnsi="Calibri" w:cs="Calibri"/>
          <w:color w:val="000000"/>
          <w:sz w:val="27"/>
          <w:szCs w:val="27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6" w:history="1">
        <w:r w:rsidRPr="00BA0CB2">
          <w:rPr>
            <w:rFonts w:ascii="Calibri" w:eastAsia="Times New Roman" w:hAnsi="Calibri" w:cs="Calibri"/>
            <w:color w:val="0563C1"/>
            <w:sz w:val="27"/>
            <w:szCs w:val="27"/>
            <w:u w:val="single"/>
          </w:rPr>
          <w:t>www.bgga.com</w:t>
        </w:r>
      </w:hyperlink>
      <w:r w:rsidRPr="00BA0CB2">
        <w:rPr>
          <w:rFonts w:ascii="Calibri" w:eastAsia="Times New Roman" w:hAnsi="Calibri" w:cs="Calibri"/>
          <w:color w:val="000000"/>
          <w:sz w:val="27"/>
          <w:szCs w:val="27"/>
        </w:rPr>
        <w:t>)</w:t>
      </w:r>
    </w:p>
    <w:p w:rsidR="00BA0CB2" w:rsidRDefault="00BA0CB2"/>
    <w:sectPr w:rsidR="00BA0CB2" w:rsidSect="0050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2"/>
    <w:rsid w:val="00507383"/>
    <w:rsid w:val="00507850"/>
    <w:rsid w:val="00B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1DF55"/>
  <w15:chartTrackingRefBased/>
  <w15:docId w15:val="{E23F54A0-341A-DB49-921D-465E1139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0CB2"/>
    <w:rPr>
      <w:b/>
      <w:bCs/>
    </w:rPr>
  </w:style>
  <w:style w:type="character" w:customStyle="1" w:styleId="apple-converted-space">
    <w:name w:val="apple-converted-space"/>
    <w:basedOn w:val="DefaultParagraphFont"/>
    <w:rsid w:val="00BA0CB2"/>
  </w:style>
  <w:style w:type="character" w:styleId="Hyperlink">
    <w:name w:val="Hyperlink"/>
    <w:basedOn w:val="DefaultParagraphFont"/>
    <w:uiPriority w:val="99"/>
    <w:semiHidden/>
    <w:unhideWhenUsed/>
    <w:rsid w:val="00BA0C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0C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gga.com/" TargetMode="External"/><Relationship Id="rId5" Type="http://schemas.openxmlformats.org/officeDocument/2006/relationships/hyperlink" Target="https://www.bgga.com/theoriginalyou-jeffrey-wu-class-2019/" TargetMode="External"/><Relationship Id="rId4" Type="http://schemas.openxmlformats.org/officeDocument/2006/relationships/hyperlink" Target="https://www.bgga.com/bgga-students-win-team-china-trump-international-golf-ball-diplomacy-du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Lawrence</dc:creator>
  <cp:keywords/>
  <dc:description/>
  <cp:lastModifiedBy>Laura Lawrence</cp:lastModifiedBy>
  <cp:revision>1</cp:revision>
  <dcterms:created xsi:type="dcterms:W3CDTF">2018-07-10T20:42:00Z</dcterms:created>
  <dcterms:modified xsi:type="dcterms:W3CDTF">2018-07-10T20:42:00Z</dcterms:modified>
</cp:coreProperties>
</file>