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30B54" w14:textId="0CA6DFAA" w:rsidR="003C585C" w:rsidRDefault="003C585C" w:rsidP="00361252">
      <w:pPr>
        <w:rPr>
          <w:rFonts w:eastAsia="Times New Roman" w:cstheme="minorHAnsi"/>
          <w:b/>
        </w:rPr>
      </w:pPr>
      <w:r>
        <w:rPr>
          <w:rFonts w:eastAsia="Times New Roman" w:cstheme="minorHAnsi"/>
          <w:b/>
        </w:rPr>
        <w:t>June 19, 2018</w:t>
      </w:r>
      <w:bookmarkStart w:id="0" w:name="_GoBack"/>
      <w:bookmarkEnd w:id="0"/>
    </w:p>
    <w:p w14:paraId="1276E6E9" w14:textId="77777777" w:rsidR="003C585C" w:rsidRDefault="003C585C" w:rsidP="00361252">
      <w:pPr>
        <w:rPr>
          <w:rFonts w:eastAsia="Times New Roman" w:cstheme="minorHAnsi"/>
          <w:b/>
        </w:rPr>
      </w:pPr>
    </w:p>
    <w:p w14:paraId="6252A8E6" w14:textId="77777777" w:rsidR="003C585C" w:rsidRDefault="003C585C" w:rsidP="00361252">
      <w:pPr>
        <w:rPr>
          <w:rFonts w:eastAsia="Times New Roman" w:cstheme="minorHAnsi"/>
          <w:b/>
        </w:rPr>
      </w:pPr>
    </w:p>
    <w:p w14:paraId="6263E494" w14:textId="67B693D8" w:rsidR="00361252" w:rsidRPr="00361252" w:rsidRDefault="00361252" w:rsidP="00361252">
      <w:pPr>
        <w:rPr>
          <w:rFonts w:eastAsia="Times New Roman" w:cstheme="minorHAnsi"/>
          <w:b/>
        </w:rPr>
      </w:pPr>
      <w:r w:rsidRPr="00361252">
        <w:rPr>
          <w:rFonts w:eastAsia="Times New Roman" w:cstheme="minorHAnsi"/>
          <w:b/>
        </w:rPr>
        <w:t>BGGA Golf Coaching Team</w:t>
      </w:r>
    </w:p>
    <w:p w14:paraId="47D46205" w14:textId="77777777" w:rsidR="00361252" w:rsidRDefault="00361252" w:rsidP="00361252">
      <w:pPr>
        <w:rPr>
          <w:rFonts w:eastAsia="Times New Roman" w:cstheme="minorHAnsi"/>
        </w:rPr>
      </w:pPr>
    </w:p>
    <w:p w14:paraId="456014C3" w14:textId="77777777" w:rsidR="00361252" w:rsidRDefault="00361252" w:rsidP="00361252">
      <w:pPr>
        <w:rPr>
          <w:rFonts w:eastAsia="Times New Roman" w:cstheme="minorHAnsi"/>
        </w:rPr>
      </w:pPr>
    </w:p>
    <w:p w14:paraId="5C23A5CE" w14:textId="39C13D79" w:rsidR="00361252" w:rsidRPr="00361252" w:rsidRDefault="00361252" w:rsidP="00361252">
      <w:pPr>
        <w:rPr>
          <w:rFonts w:eastAsia="Times New Roman" w:cstheme="minorHAnsi"/>
        </w:rPr>
      </w:pPr>
      <w:r w:rsidRPr="00361252">
        <w:rPr>
          <w:rFonts w:eastAsia="Times New Roman" w:cstheme="minorHAnsi"/>
        </w:rPr>
        <w:t xml:space="preserve">In just five short years, BGGA is proud to have built the foremost golf coaching team in junior golf, with the results of our students evidencing the quality of instruction and development. </w:t>
      </w:r>
    </w:p>
    <w:p w14:paraId="5E9CC3C0"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t>We see in the structure of the golf program to main elements, one obviously being the Coaching and Instruction of students, but also very importantly we recognize the importance of many areas of the golf program that require professional Management and Organization.</w:t>
      </w:r>
    </w:p>
    <w:p w14:paraId="3F0E7684" w14:textId="77777777" w:rsidR="00361252" w:rsidRPr="00361252" w:rsidRDefault="00361252" w:rsidP="00361252">
      <w:pPr>
        <w:spacing w:before="100" w:beforeAutospacing="1" w:after="100" w:afterAutospacing="1"/>
        <w:outlineLvl w:val="3"/>
        <w:rPr>
          <w:rFonts w:eastAsia="Times New Roman" w:cstheme="minorHAnsi"/>
          <w:b/>
          <w:bCs/>
        </w:rPr>
      </w:pPr>
      <w:r w:rsidRPr="00361252">
        <w:rPr>
          <w:rFonts w:eastAsia="Times New Roman" w:cstheme="minorHAnsi"/>
          <w:b/>
          <w:bCs/>
        </w:rPr>
        <w:t>BGGA has an extraordinary Advisory Board made up of the following notables:</w:t>
      </w:r>
    </w:p>
    <w:p w14:paraId="28E570A9" w14:textId="77777777" w:rsidR="00361252" w:rsidRPr="00361252" w:rsidRDefault="00361252" w:rsidP="00361252">
      <w:pPr>
        <w:numPr>
          <w:ilvl w:val="0"/>
          <w:numId w:val="1"/>
        </w:numPr>
        <w:spacing w:before="100" w:beforeAutospacing="1" w:after="100" w:afterAutospacing="1"/>
        <w:rPr>
          <w:rFonts w:eastAsia="Times New Roman" w:cstheme="minorHAnsi"/>
        </w:rPr>
      </w:pPr>
      <w:proofErr w:type="spellStart"/>
      <w:r w:rsidRPr="00361252">
        <w:rPr>
          <w:rFonts w:eastAsia="Times New Roman" w:cstheme="minorHAnsi"/>
        </w:rPr>
        <w:t>Dr</w:t>
      </w:r>
      <w:proofErr w:type="spellEnd"/>
      <w:r w:rsidRPr="00361252">
        <w:rPr>
          <w:rFonts w:eastAsia="Times New Roman" w:cstheme="minorHAnsi"/>
        </w:rPr>
        <w:t xml:space="preserve"> Fran </w:t>
      </w:r>
      <w:proofErr w:type="spellStart"/>
      <w:r w:rsidRPr="00361252">
        <w:rPr>
          <w:rFonts w:eastAsia="Times New Roman" w:cstheme="minorHAnsi"/>
        </w:rPr>
        <w:t>Pirozzolo</w:t>
      </w:r>
      <w:proofErr w:type="spellEnd"/>
    </w:p>
    <w:p w14:paraId="051FBA8C" w14:textId="77777777" w:rsidR="00361252" w:rsidRPr="00361252" w:rsidRDefault="00361252" w:rsidP="00361252">
      <w:pPr>
        <w:numPr>
          <w:ilvl w:val="0"/>
          <w:numId w:val="1"/>
        </w:numPr>
        <w:spacing w:before="100" w:beforeAutospacing="1" w:after="100" w:afterAutospacing="1"/>
        <w:rPr>
          <w:rFonts w:eastAsia="Times New Roman" w:cstheme="minorHAnsi"/>
        </w:rPr>
      </w:pPr>
      <w:proofErr w:type="spellStart"/>
      <w:r w:rsidRPr="00361252">
        <w:rPr>
          <w:rFonts w:eastAsia="Times New Roman" w:cstheme="minorHAnsi"/>
        </w:rPr>
        <w:t>Dr</w:t>
      </w:r>
      <w:proofErr w:type="spellEnd"/>
      <w:r w:rsidRPr="00361252">
        <w:rPr>
          <w:rFonts w:eastAsia="Times New Roman" w:cstheme="minorHAnsi"/>
        </w:rPr>
        <w:t xml:space="preserve"> Bob Bjork</w:t>
      </w:r>
    </w:p>
    <w:p w14:paraId="2D443459" w14:textId="77777777" w:rsidR="00361252" w:rsidRPr="00361252" w:rsidRDefault="00361252" w:rsidP="00361252">
      <w:pPr>
        <w:numPr>
          <w:ilvl w:val="0"/>
          <w:numId w:val="1"/>
        </w:numPr>
        <w:spacing w:before="100" w:beforeAutospacing="1" w:after="100" w:afterAutospacing="1"/>
        <w:rPr>
          <w:rFonts w:eastAsia="Times New Roman" w:cstheme="minorHAnsi"/>
        </w:rPr>
      </w:pPr>
      <w:proofErr w:type="spellStart"/>
      <w:r w:rsidRPr="00361252">
        <w:rPr>
          <w:rFonts w:eastAsia="Times New Roman" w:cstheme="minorHAnsi"/>
        </w:rPr>
        <w:t>Dr</w:t>
      </w:r>
      <w:proofErr w:type="spellEnd"/>
      <w:r w:rsidRPr="00361252">
        <w:rPr>
          <w:rFonts w:eastAsia="Times New Roman" w:cstheme="minorHAnsi"/>
        </w:rPr>
        <w:t xml:space="preserve"> Bob Christina</w:t>
      </w:r>
    </w:p>
    <w:p w14:paraId="2C99099C" w14:textId="77777777" w:rsidR="00361252" w:rsidRPr="00361252" w:rsidRDefault="00361252" w:rsidP="00361252">
      <w:pPr>
        <w:numPr>
          <w:ilvl w:val="0"/>
          <w:numId w:val="1"/>
        </w:numPr>
        <w:spacing w:before="100" w:beforeAutospacing="1" w:after="100" w:afterAutospacing="1"/>
        <w:rPr>
          <w:rFonts w:eastAsia="Times New Roman" w:cstheme="minorHAnsi"/>
        </w:rPr>
      </w:pPr>
      <w:proofErr w:type="spellStart"/>
      <w:r w:rsidRPr="00361252">
        <w:rPr>
          <w:rFonts w:eastAsia="Times New Roman" w:cstheme="minorHAnsi"/>
        </w:rPr>
        <w:t>Dr</w:t>
      </w:r>
      <w:proofErr w:type="spellEnd"/>
      <w:r w:rsidRPr="00361252">
        <w:rPr>
          <w:rFonts w:eastAsia="Times New Roman" w:cstheme="minorHAnsi"/>
        </w:rPr>
        <w:t xml:space="preserve"> Anders Erikson</w:t>
      </w:r>
    </w:p>
    <w:p w14:paraId="06125FE5" w14:textId="77777777" w:rsidR="00361252" w:rsidRPr="00361252" w:rsidRDefault="00361252" w:rsidP="00361252">
      <w:pPr>
        <w:numPr>
          <w:ilvl w:val="0"/>
          <w:numId w:val="1"/>
        </w:numPr>
        <w:spacing w:before="100" w:beforeAutospacing="1" w:after="100" w:afterAutospacing="1"/>
        <w:rPr>
          <w:rFonts w:eastAsia="Times New Roman" w:cstheme="minorHAnsi"/>
        </w:rPr>
      </w:pPr>
      <w:r w:rsidRPr="00361252">
        <w:rPr>
          <w:rFonts w:eastAsia="Times New Roman" w:cstheme="minorHAnsi"/>
        </w:rPr>
        <w:t>Tim Lee</w:t>
      </w:r>
    </w:p>
    <w:p w14:paraId="09F58CD7" w14:textId="77777777" w:rsidR="00361252" w:rsidRPr="00361252" w:rsidRDefault="00361252" w:rsidP="00361252">
      <w:pPr>
        <w:numPr>
          <w:ilvl w:val="0"/>
          <w:numId w:val="1"/>
        </w:numPr>
        <w:spacing w:before="100" w:beforeAutospacing="1" w:after="100" w:afterAutospacing="1"/>
        <w:rPr>
          <w:rFonts w:eastAsia="Times New Roman" w:cstheme="minorHAnsi"/>
        </w:rPr>
      </w:pPr>
      <w:proofErr w:type="spellStart"/>
      <w:r w:rsidRPr="00361252">
        <w:rPr>
          <w:rFonts w:eastAsia="Times New Roman" w:cstheme="minorHAnsi"/>
        </w:rPr>
        <w:t>Dr</w:t>
      </w:r>
      <w:proofErr w:type="spellEnd"/>
      <w:r w:rsidRPr="00361252">
        <w:rPr>
          <w:rFonts w:eastAsia="Times New Roman" w:cstheme="minorHAnsi"/>
        </w:rPr>
        <w:t xml:space="preserve"> Rob Neal</w:t>
      </w:r>
    </w:p>
    <w:p w14:paraId="2C28D3DF" w14:textId="77777777" w:rsidR="00361252" w:rsidRPr="00361252" w:rsidRDefault="00361252" w:rsidP="00361252">
      <w:pPr>
        <w:numPr>
          <w:ilvl w:val="0"/>
          <w:numId w:val="1"/>
        </w:numPr>
        <w:spacing w:before="100" w:beforeAutospacing="1" w:after="100" w:afterAutospacing="1"/>
        <w:rPr>
          <w:rFonts w:eastAsia="Times New Roman" w:cstheme="minorHAnsi"/>
        </w:rPr>
      </w:pPr>
      <w:r w:rsidRPr="00361252">
        <w:rPr>
          <w:rFonts w:eastAsia="Times New Roman" w:cstheme="minorHAnsi"/>
        </w:rPr>
        <w:t>Trillium Rose</w:t>
      </w:r>
    </w:p>
    <w:p w14:paraId="3554DB98" w14:textId="77777777" w:rsidR="00361252" w:rsidRPr="00361252" w:rsidRDefault="00361252" w:rsidP="00361252">
      <w:pPr>
        <w:numPr>
          <w:ilvl w:val="0"/>
          <w:numId w:val="1"/>
        </w:numPr>
        <w:spacing w:before="100" w:beforeAutospacing="1" w:after="100" w:afterAutospacing="1"/>
        <w:rPr>
          <w:rFonts w:eastAsia="Times New Roman" w:cstheme="minorHAnsi"/>
        </w:rPr>
      </w:pPr>
      <w:r w:rsidRPr="00361252">
        <w:rPr>
          <w:rFonts w:eastAsia="Times New Roman" w:cstheme="minorHAnsi"/>
        </w:rPr>
        <w:t xml:space="preserve">Kevin </w:t>
      </w:r>
      <w:proofErr w:type="spellStart"/>
      <w:r w:rsidRPr="00361252">
        <w:rPr>
          <w:rFonts w:eastAsia="Times New Roman" w:cstheme="minorHAnsi"/>
        </w:rPr>
        <w:t>Smeltz</w:t>
      </w:r>
      <w:proofErr w:type="spellEnd"/>
    </w:p>
    <w:p w14:paraId="137917EF" w14:textId="77777777" w:rsidR="00361252" w:rsidRPr="00361252" w:rsidRDefault="00361252" w:rsidP="00361252">
      <w:pPr>
        <w:numPr>
          <w:ilvl w:val="0"/>
          <w:numId w:val="1"/>
        </w:numPr>
        <w:spacing w:before="100" w:beforeAutospacing="1" w:after="100" w:afterAutospacing="1"/>
        <w:rPr>
          <w:rFonts w:eastAsia="Times New Roman" w:cstheme="minorHAnsi"/>
        </w:rPr>
      </w:pPr>
      <w:r w:rsidRPr="00361252">
        <w:rPr>
          <w:rFonts w:eastAsia="Times New Roman" w:cstheme="minorHAnsi"/>
        </w:rPr>
        <w:t xml:space="preserve">Jonathan </w:t>
      </w:r>
      <w:proofErr w:type="spellStart"/>
      <w:r w:rsidRPr="00361252">
        <w:rPr>
          <w:rFonts w:eastAsia="Times New Roman" w:cstheme="minorHAnsi"/>
        </w:rPr>
        <w:t>Yarwood</w:t>
      </w:r>
      <w:proofErr w:type="spellEnd"/>
    </w:p>
    <w:p w14:paraId="2797EAC4"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t xml:space="preserve">Our golf coaching / instruction program has been built around the principles that they have developed from many decades of research into physical, mental and technical aspects of the golf swing and student development. In the case of Dr. </w:t>
      </w:r>
      <w:proofErr w:type="spellStart"/>
      <w:r w:rsidRPr="00361252">
        <w:rPr>
          <w:rFonts w:eastAsia="Times New Roman" w:cstheme="minorHAnsi"/>
        </w:rPr>
        <w:t>Pizozzolo</w:t>
      </w:r>
      <w:proofErr w:type="spellEnd"/>
      <w:r w:rsidRPr="00361252">
        <w:rPr>
          <w:rFonts w:eastAsia="Times New Roman" w:cstheme="minorHAnsi"/>
        </w:rPr>
        <w:t xml:space="preserve">, Dr. Neal, </w:t>
      </w:r>
      <w:proofErr w:type="spellStart"/>
      <w:r w:rsidRPr="00361252">
        <w:rPr>
          <w:rFonts w:eastAsia="Times New Roman" w:cstheme="minorHAnsi"/>
        </w:rPr>
        <w:t>Smeltz</w:t>
      </w:r>
      <w:proofErr w:type="spellEnd"/>
      <w:r w:rsidRPr="00361252">
        <w:rPr>
          <w:rFonts w:eastAsia="Times New Roman" w:cstheme="minorHAnsi"/>
        </w:rPr>
        <w:t xml:space="preserve"> and </w:t>
      </w:r>
      <w:proofErr w:type="spellStart"/>
      <w:r w:rsidRPr="00361252">
        <w:rPr>
          <w:rFonts w:eastAsia="Times New Roman" w:cstheme="minorHAnsi"/>
        </w:rPr>
        <w:t>Yarwood</w:t>
      </w:r>
      <w:proofErr w:type="spellEnd"/>
      <w:r w:rsidRPr="00361252">
        <w:rPr>
          <w:rFonts w:eastAsia="Times New Roman" w:cstheme="minorHAnsi"/>
        </w:rPr>
        <w:t>, who are also practitioners who spend over fifty days onsite with our coaches and our students, giving invaluable advice to both coaches and students with hands-on interaction.</w:t>
      </w:r>
    </w:p>
    <w:p w14:paraId="0A162ADC"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t xml:space="preserve">We then have four POD leaders who have a maximum responsibility for twenty-four students in their </w:t>
      </w:r>
      <w:proofErr w:type="gramStart"/>
      <w:r w:rsidRPr="00361252">
        <w:rPr>
          <w:rFonts w:eastAsia="Times New Roman" w:cstheme="minorHAnsi"/>
        </w:rPr>
        <w:t>POD, and</w:t>
      </w:r>
      <w:proofErr w:type="gramEnd"/>
      <w:r w:rsidRPr="00361252">
        <w:rPr>
          <w:rFonts w:eastAsia="Times New Roman" w:cstheme="minorHAnsi"/>
        </w:rPr>
        <w:t xml:space="preserve"> are assisted by at least one senior golf coach. With our morning and afternoon golf schedules, we manage the ratio of golf coach to student to no more than 8:1 when in a group setting, and often 2:1 or 1:1 for part of the training.  The POD leaders have at least 10 years of coaching experience and have all been accredited by Kevin </w:t>
      </w:r>
      <w:proofErr w:type="spellStart"/>
      <w:r w:rsidRPr="00361252">
        <w:rPr>
          <w:rFonts w:eastAsia="Times New Roman" w:cstheme="minorHAnsi"/>
        </w:rPr>
        <w:t>Smeltz</w:t>
      </w:r>
      <w:proofErr w:type="spellEnd"/>
      <w:r w:rsidRPr="00361252">
        <w:rPr>
          <w:rFonts w:eastAsia="Times New Roman" w:cstheme="minorHAnsi"/>
        </w:rPr>
        <w:t xml:space="preserve"> to Level 2, with one further Level of accreditation to be completed:</w:t>
      </w:r>
    </w:p>
    <w:p w14:paraId="0F77029B" w14:textId="77777777" w:rsidR="00361252" w:rsidRPr="00361252" w:rsidRDefault="00361252" w:rsidP="00361252">
      <w:pPr>
        <w:numPr>
          <w:ilvl w:val="0"/>
          <w:numId w:val="2"/>
        </w:numPr>
        <w:spacing w:before="100" w:beforeAutospacing="1" w:after="100" w:afterAutospacing="1"/>
        <w:rPr>
          <w:rFonts w:eastAsia="Times New Roman" w:cstheme="minorHAnsi"/>
        </w:rPr>
      </w:pPr>
      <w:r w:rsidRPr="00361252">
        <w:rPr>
          <w:rFonts w:eastAsia="Times New Roman" w:cstheme="minorHAnsi"/>
        </w:rPr>
        <w:t>David Louys-Moroney</w:t>
      </w:r>
    </w:p>
    <w:p w14:paraId="63ABAF20" w14:textId="77777777" w:rsidR="00361252" w:rsidRPr="00361252" w:rsidRDefault="00361252" w:rsidP="00361252">
      <w:pPr>
        <w:numPr>
          <w:ilvl w:val="0"/>
          <w:numId w:val="2"/>
        </w:numPr>
        <w:spacing w:before="100" w:beforeAutospacing="1" w:after="100" w:afterAutospacing="1"/>
        <w:rPr>
          <w:rFonts w:eastAsia="Times New Roman" w:cstheme="minorHAnsi"/>
        </w:rPr>
      </w:pPr>
      <w:r w:rsidRPr="00361252">
        <w:rPr>
          <w:rFonts w:eastAsia="Times New Roman" w:cstheme="minorHAnsi"/>
        </w:rPr>
        <w:t>Manuel Bermudez</w:t>
      </w:r>
    </w:p>
    <w:p w14:paraId="4C6A4F04" w14:textId="77777777" w:rsidR="00361252" w:rsidRPr="00361252" w:rsidRDefault="00361252" w:rsidP="00361252">
      <w:pPr>
        <w:numPr>
          <w:ilvl w:val="0"/>
          <w:numId w:val="2"/>
        </w:numPr>
        <w:spacing w:before="100" w:beforeAutospacing="1" w:after="100" w:afterAutospacing="1"/>
        <w:rPr>
          <w:rFonts w:eastAsia="Times New Roman" w:cstheme="minorHAnsi"/>
        </w:rPr>
      </w:pPr>
      <w:r w:rsidRPr="00361252">
        <w:rPr>
          <w:rFonts w:eastAsia="Times New Roman" w:cstheme="minorHAnsi"/>
        </w:rPr>
        <w:t>Nate Dougherty</w:t>
      </w:r>
    </w:p>
    <w:p w14:paraId="256637FA" w14:textId="77777777" w:rsidR="00361252" w:rsidRPr="00361252" w:rsidRDefault="00361252" w:rsidP="00361252">
      <w:pPr>
        <w:numPr>
          <w:ilvl w:val="0"/>
          <w:numId w:val="2"/>
        </w:numPr>
        <w:spacing w:before="100" w:beforeAutospacing="1" w:after="100" w:afterAutospacing="1"/>
        <w:rPr>
          <w:rFonts w:eastAsia="Times New Roman" w:cstheme="minorHAnsi"/>
        </w:rPr>
      </w:pPr>
      <w:r w:rsidRPr="00361252">
        <w:rPr>
          <w:rFonts w:eastAsia="Times New Roman" w:cstheme="minorHAnsi"/>
        </w:rPr>
        <w:t>Nick Duffy</w:t>
      </w:r>
    </w:p>
    <w:p w14:paraId="5D7E3E65"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lastRenderedPageBreak/>
        <w:t xml:space="preserve">The senior golf coaches also have an average of over 10 years of coaching experience and have also been accredited by Kevin </w:t>
      </w:r>
      <w:proofErr w:type="spellStart"/>
      <w:r w:rsidRPr="00361252">
        <w:rPr>
          <w:rFonts w:eastAsia="Times New Roman" w:cstheme="minorHAnsi"/>
        </w:rPr>
        <w:t>Smeltz</w:t>
      </w:r>
      <w:proofErr w:type="spellEnd"/>
      <w:r w:rsidRPr="00361252">
        <w:rPr>
          <w:rFonts w:eastAsia="Times New Roman" w:cstheme="minorHAnsi"/>
        </w:rPr>
        <w:t xml:space="preserve"> to Level 2:</w:t>
      </w:r>
    </w:p>
    <w:p w14:paraId="4F2C9AF5" w14:textId="77777777" w:rsidR="00361252" w:rsidRPr="00361252" w:rsidRDefault="00361252" w:rsidP="00361252">
      <w:pPr>
        <w:numPr>
          <w:ilvl w:val="0"/>
          <w:numId w:val="3"/>
        </w:numPr>
        <w:spacing w:before="100" w:beforeAutospacing="1" w:after="100" w:afterAutospacing="1"/>
        <w:rPr>
          <w:rFonts w:eastAsia="Times New Roman" w:cstheme="minorHAnsi"/>
        </w:rPr>
      </w:pPr>
      <w:r w:rsidRPr="00361252">
        <w:rPr>
          <w:rFonts w:eastAsia="Times New Roman" w:cstheme="minorHAnsi"/>
        </w:rPr>
        <w:t>Drake Edmond</w:t>
      </w:r>
    </w:p>
    <w:p w14:paraId="7D4182EA" w14:textId="77777777" w:rsidR="00361252" w:rsidRPr="00361252" w:rsidRDefault="00361252" w:rsidP="00361252">
      <w:pPr>
        <w:numPr>
          <w:ilvl w:val="0"/>
          <w:numId w:val="3"/>
        </w:numPr>
        <w:spacing w:before="100" w:beforeAutospacing="1" w:after="100" w:afterAutospacing="1"/>
        <w:rPr>
          <w:rFonts w:eastAsia="Times New Roman" w:cstheme="minorHAnsi"/>
        </w:rPr>
      </w:pPr>
      <w:r w:rsidRPr="00361252">
        <w:rPr>
          <w:rFonts w:eastAsia="Times New Roman" w:cstheme="minorHAnsi"/>
        </w:rPr>
        <w:t xml:space="preserve">Keegan </w:t>
      </w:r>
      <w:proofErr w:type="spellStart"/>
      <w:r w:rsidRPr="00361252">
        <w:rPr>
          <w:rFonts w:eastAsia="Times New Roman" w:cstheme="minorHAnsi"/>
        </w:rPr>
        <w:t>Fennessey</w:t>
      </w:r>
      <w:proofErr w:type="spellEnd"/>
    </w:p>
    <w:p w14:paraId="55484A03" w14:textId="77777777" w:rsidR="00361252" w:rsidRPr="00361252" w:rsidRDefault="00361252" w:rsidP="00361252">
      <w:pPr>
        <w:numPr>
          <w:ilvl w:val="0"/>
          <w:numId w:val="3"/>
        </w:numPr>
        <w:spacing w:before="100" w:beforeAutospacing="1" w:after="100" w:afterAutospacing="1"/>
        <w:rPr>
          <w:rFonts w:eastAsia="Times New Roman" w:cstheme="minorHAnsi"/>
        </w:rPr>
      </w:pPr>
      <w:r w:rsidRPr="00361252">
        <w:rPr>
          <w:rFonts w:eastAsia="Times New Roman" w:cstheme="minorHAnsi"/>
        </w:rPr>
        <w:t>Scott Shaffer</w:t>
      </w:r>
    </w:p>
    <w:p w14:paraId="514C2A6F" w14:textId="77777777" w:rsidR="00361252" w:rsidRPr="00361252" w:rsidRDefault="00361252" w:rsidP="00361252">
      <w:pPr>
        <w:numPr>
          <w:ilvl w:val="0"/>
          <w:numId w:val="3"/>
        </w:numPr>
        <w:spacing w:before="100" w:beforeAutospacing="1" w:after="100" w:afterAutospacing="1"/>
        <w:rPr>
          <w:rFonts w:eastAsia="Times New Roman" w:cstheme="minorHAnsi"/>
        </w:rPr>
      </w:pPr>
      <w:r w:rsidRPr="00361252">
        <w:rPr>
          <w:rFonts w:eastAsia="Times New Roman" w:cstheme="minorHAnsi"/>
        </w:rPr>
        <w:t>Zach Parker</w:t>
      </w:r>
    </w:p>
    <w:p w14:paraId="7204B9E4"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t>The golf coaching team are rounded out by the Sports Psychology/Mental Performance and Athletic Development responsibilities by outstanding directors:</w:t>
      </w:r>
    </w:p>
    <w:p w14:paraId="3A5C4A4D" w14:textId="77777777" w:rsidR="00361252" w:rsidRPr="00361252" w:rsidRDefault="00361252" w:rsidP="00361252">
      <w:pPr>
        <w:numPr>
          <w:ilvl w:val="0"/>
          <w:numId w:val="4"/>
        </w:numPr>
        <w:spacing w:before="100" w:beforeAutospacing="1" w:after="100" w:afterAutospacing="1"/>
        <w:rPr>
          <w:rFonts w:eastAsia="Times New Roman" w:cstheme="minorHAnsi"/>
        </w:rPr>
      </w:pPr>
      <w:r w:rsidRPr="00361252">
        <w:rPr>
          <w:rFonts w:eastAsia="Times New Roman" w:cstheme="minorHAnsi"/>
        </w:rPr>
        <w:t xml:space="preserve">Dr. Fran </w:t>
      </w:r>
      <w:proofErr w:type="spellStart"/>
      <w:r w:rsidRPr="00361252">
        <w:rPr>
          <w:rFonts w:eastAsia="Times New Roman" w:cstheme="minorHAnsi"/>
        </w:rPr>
        <w:t>Pirizzolo</w:t>
      </w:r>
      <w:proofErr w:type="spellEnd"/>
      <w:r w:rsidRPr="00361252">
        <w:rPr>
          <w:rFonts w:eastAsia="Times New Roman" w:cstheme="minorHAnsi"/>
        </w:rPr>
        <w:t>, Sports Psychology</w:t>
      </w:r>
    </w:p>
    <w:p w14:paraId="019B4A29" w14:textId="77777777" w:rsidR="00361252" w:rsidRPr="00361252" w:rsidRDefault="00361252" w:rsidP="00361252">
      <w:pPr>
        <w:numPr>
          <w:ilvl w:val="0"/>
          <w:numId w:val="4"/>
        </w:numPr>
        <w:spacing w:before="100" w:beforeAutospacing="1" w:after="100" w:afterAutospacing="1"/>
        <w:rPr>
          <w:rFonts w:eastAsia="Times New Roman" w:cstheme="minorHAnsi"/>
        </w:rPr>
      </w:pPr>
      <w:r w:rsidRPr="00361252">
        <w:rPr>
          <w:rFonts w:eastAsia="Times New Roman" w:cstheme="minorHAnsi"/>
        </w:rPr>
        <w:t xml:space="preserve">Paul </w:t>
      </w:r>
      <w:proofErr w:type="spellStart"/>
      <w:r w:rsidRPr="00361252">
        <w:rPr>
          <w:rFonts w:eastAsia="Times New Roman" w:cstheme="minorHAnsi"/>
        </w:rPr>
        <w:t>Dewland</w:t>
      </w:r>
      <w:proofErr w:type="spellEnd"/>
      <w:r w:rsidRPr="00361252">
        <w:rPr>
          <w:rFonts w:eastAsia="Times New Roman" w:cstheme="minorHAnsi"/>
        </w:rPr>
        <w:t>, Mental Performance</w:t>
      </w:r>
    </w:p>
    <w:p w14:paraId="3D78C6BC" w14:textId="77777777" w:rsidR="00361252" w:rsidRPr="00361252" w:rsidRDefault="00361252" w:rsidP="00361252">
      <w:pPr>
        <w:numPr>
          <w:ilvl w:val="0"/>
          <w:numId w:val="4"/>
        </w:numPr>
        <w:spacing w:before="100" w:beforeAutospacing="1" w:after="100" w:afterAutospacing="1"/>
        <w:rPr>
          <w:rFonts w:eastAsia="Times New Roman" w:cstheme="minorHAnsi"/>
        </w:rPr>
      </w:pPr>
      <w:r w:rsidRPr="00361252">
        <w:rPr>
          <w:rFonts w:eastAsia="Times New Roman" w:cstheme="minorHAnsi"/>
        </w:rPr>
        <w:t xml:space="preserve">Pat </w:t>
      </w:r>
      <w:proofErr w:type="spellStart"/>
      <w:r w:rsidRPr="00361252">
        <w:rPr>
          <w:rFonts w:eastAsia="Times New Roman" w:cstheme="minorHAnsi"/>
        </w:rPr>
        <w:t>Etcheberry</w:t>
      </w:r>
      <w:proofErr w:type="spellEnd"/>
      <w:r w:rsidRPr="00361252">
        <w:rPr>
          <w:rFonts w:eastAsia="Times New Roman" w:cstheme="minorHAnsi"/>
        </w:rPr>
        <w:t>, Athletic Development</w:t>
      </w:r>
    </w:p>
    <w:p w14:paraId="5D6CEAD8" w14:textId="77777777" w:rsidR="00361252" w:rsidRPr="00361252" w:rsidRDefault="00361252" w:rsidP="00361252">
      <w:pPr>
        <w:numPr>
          <w:ilvl w:val="0"/>
          <w:numId w:val="4"/>
        </w:numPr>
        <w:spacing w:before="100" w:beforeAutospacing="1" w:after="100" w:afterAutospacing="1"/>
        <w:rPr>
          <w:rFonts w:eastAsia="Times New Roman" w:cstheme="minorHAnsi"/>
        </w:rPr>
      </w:pPr>
      <w:r w:rsidRPr="00361252">
        <w:rPr>
          <w:rFonts w:eastAsia="Times New Roman" w:cstheme="minorHAnsi"/>
        </w:rPr>
        <w:t>Karen Harrison, Athletic Development and Nutrition</w:t>
      </w:r>
    </w:p>
    <w:p w14:paraId="367A4FE3" w14:textId="77777777" w:rsidR="00361252" w:rsidRPr="00361252" w:rsidRDefault="00361252" w:rsidP="00361252">
      <w:pPr>
        <w:numPr>
          <w:ilvl w:val="0"/>
          <w:numId w:val="4"/>
        </w:numPr>
        <w:spacing w:before="100" w:beforeAutospacing="1" w:after="100" w:afterAutospacing="1"/>
        <w:rPr>
          <w:rFonts w:eastAsia="Times New Roman" w:cstheme="minorHAnsi"/>
        </w:rPr>
      </w:pPr>
      <w:r w:rsidRPr="00361252">
        <w:rPr>
          <w:rFonts w:eastAsia="Times New Roman" w:cstheme="minorHAnsi"/>
        </w:rPr>
        <w:t>Justin Smith, Athletic Development</w:t>
      </w:r>
    </w:p>
    <w:p w14:paraId="0D579521" w14:textId="77777777" w:rsidR="00361252" w:rsidRPr="00361252" w:rsidRDefault="00361252" w:rsidP="00361252">
      <w:pPr>
        <w:spacing w:before="100" w:beforeAutospacing="1" w:after="100" w:afterAutospacing="1"/>
        <w:outlineLvl w:val="3"/>
        <w:rPr>
          <w:rFonts w:eastAsia="Times New Roman" w:cstheme="minorHAnsi"/>
          <w:b/>
          <w:bCs/>
        </w:rPr>
      </w:pPr>
      <w:r w:rsidRPr="00361252">
        <w:rPr>
          <w:rFonts w:eastAsia="Times New Roman" w:cstheme="minorHAnsi"/>
          <w:b/>
          <w:bCs/>
        </w:rPr>
        <w:t>Management / Organization</w:t>
      </w:r>
    </w:p>
    <w:p w14:paraId="7400C869"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t>Led by Jeff Hay and his Assistant Director of Golf Zach Parker, both of whom have over a decade directing and managing golf programs in a number of different golf academies.</w:t>
      </w:r>
    </w:p>
    <w:p w14:paraId="5D15518A" w14:textId="77777777" w:rsidR="00361252" w:rsidRPr="00361252" w:rsidRDefault="00361252" w:rsidP="00361252">
      <w:pPr>
        <w:spacing w:before="100" w:beforeAutospacing="1" w:after="100" w:afterAutospacing="1"/>
        <w:rPr>
          <w:rFonts w:eastAsia="Times New Roman" w:cstheme="minorHAnsi"/>
        </w:rPr>
      </w:pPr>
      <w:r w:rsidRPr="00361252">
        <w:rPr>
          <w:rFonts w:eastAsia="Times New Roman" w:cstheme="minorHAnsi"/>
        </w:rPr>
        <w:t>The many responsibilities which they oversee include:</w:t>
      </w:r>
    </w:p>
    <w:p w14:paraId="15E5FC78"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College Counseling and Placement</w:t>
      </w:r>
    </w:p>
    <w:p w14:paraId="33133933"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Tournament Strategy and Implementation</w:t>
      </w:r>
    </w:p>
    <w:p w14:paraId="03861673"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Data and Measurement</w:t>
      </w:r>
    </w:p>
    <w:p w14:paraId="4A17E0BD"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Client Reporting</w:t>
      </w:r>
    </w:p>
    <w:p w14:paraId="11159DE3"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Daily Scheduling</w:t>
      </w:r>
    </w:p>
    <w:p w14:paraId="0556BE2C"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Technology</w:t>
      </w:r>
    </w:p>
    <w:p w14:paraId="6BCA5401"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Facility Management</w:t>
      </w:r>
    </w:p>
    <w:p w14:paraId="4C05A924"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Social Media</w:t>
      </w:r>
    </w:p>
    <w:p w14:paraId="1036B0CF" w14:textId="77777777" w:rsidR="00361252" w:rsidRPr="00361252" w:rsidRDefault="00361252" w:rsidP="00361252">
      <w:pPr>
        <w:numPr>
          <w:ilvl w:val="0"/>
          <w:numId w:val="5"/>
        </w:numPr>
        <w:spacing w:before="100" w:beforeAutospacing="1" w:after="100" w:afterAutospacing="1"/>
        <w:rPr>
          <w:rFonts w:eastAsia="Times New Roman" w:cstheme="minorHAnsi"/>
        </w:rPr>
      </w:pPr>
      <w:r w:rsidRPr="00361252">
        <w:rPr>
          <w:rFonts w:eastAsia="Times New Roman" w:cstheme="minorHAnsi"/>
        </w:rPr>
        <w:t>Membership and Visiting Country / College Teams</w:t>
      </w:r>
    </w:p>
    <w:p w14:paraId="15F30A45" w14:textId="77777777" w:rsidR="00507850" w:rsidRDefault="00507850"/>
    <w:sectPr w:rsidR="00507850"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26D1E"/>
    <w:multiLevelType w:val="multilevel"/>
    <w:tmpl w:val="B132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52285"/>
    <w:multiLevelType w:val="multilevel"/>
    <w:tmpl w:val="E10C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A1527"/>
    <w:multiLevelType w:val="multilevel"/>
    <w:tmpl w:val="6550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167AD"/>
    <w:multiLevelType w:val="multilevel"/>
    <w:tmpl w:val="4DA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E1023"/>
    <w:multiLevelType w:val="multilevel"/>
    <w:tmpl w:val="8602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2"/>
    <w:rsid w:val="00361252"/>
    <w:rsid w:val="003C585C"/>
    <w:rsid w:val="00507383"/>
    <w:rsid w:val="0050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3EFEFF"/>
  <w15:chartTrackingRefBased/>
  <w15:docId w15:val="{F916CC0A-0B0B-A048-B4CF-2EB305EA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36125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1252"/>
    <w:rPr>
      <w:rFonts w:ascii="Times New Roman" w:eastAsia="Times New Roman" w:hAnsi="Times New Roman" w:cs="Times New Roman"/>
      <w:b/>
      <w:bCs/>
    </w:rPr>
  </w:style>
  <w:style w:type="paragraph" w:styleId="NormalWeb">
    <w:name w:val="Normal (Web)"/>
    <w:basedOn w:val="Normal"/>
    <w:uiPriority w:val="99"/>
    <w:semiHidden/>
    <w:unhideWhenUsed/>
    <w:rsid w:val="003612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2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2</cp:revision>
  <dcterms:created xsi:type="dcterms:W3CDTF">2018-07-10T20:35:00Z</dcterms:created>
  <dcterms:modified xsi:type="dcterms:W3CDTF">2018-07-10T20:36:00Z</dcterms:modified>
</cp:coreProperties>
</file>